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C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53D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Висновок </w:t>
      </w:r>
    </w:p>
    <w:p w:rsidR="001C73EC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953D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(описово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)</w:t>
      </w:r>
    </w:p>
    <w:p w:rsidR="001C73EC" w:rsidRPr="001F577D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 проведення </w:t>
      </w:r>
      <w:proofErr w:type="spellStart"/>
      <w:r w:rsidRPr="00EE22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самооцінювання</w:t>
      </w:r>
      <w:proofErr w:type="spellEnd"/>
      <w:r w:rsidRPr="00EE22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 </w:t>
      </w:r>
      <w:r w:rsidRPr="00EE22C8">
        <w:rPr>
          <w:rFonts w:ascii="Times New Roman" w:eastAsia="Times New Roman" w:hAnsi="Times New Roman" w:cs="Times New Roman"/>
          <w:b/>
          <w:sz w:val="28"/>
          <w:szCs w:val="28"/>
        </w:rPr>
        <w:t>педагогічної діяльність педагогічних працівників закладу освіти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uk-UA"/>
        </w:rPr>
        <w:t xml:space="preserve"> </w:t>
      </w:r>
    </w:p>
    <w:p w:rsidR="001C73EC" w:rsidRPr="001F577D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Дрогомишлянського ЗЗСО І- ІІІ ступенів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імені Петра Василихи</w:t>
      </w:r>
    </w:p>
    <w:p w:rsidR="001C73EC" w:rsidRPr="001F577D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( відповідно до наказу</w:t>
      </w: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№ 68/1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від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12.11.2021</w:t>
      </w:r>
    </w:p>
    <w:p w:rsidR="001C73EC" w:rsidRPr="001F577D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«Про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створення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робочої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групи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та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проведення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у ЗЗСО</w:t>
      </w:r>
    </w:p>
    <w:p w:rsidR="001C73EC" w:rsidRPr="001F577D" w:rsidRDefault="001C73EC" w:rsidP="001C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</w:pPr>
      <w:proofErr w:type="spellStart"/>
      <w:proofErr w:type="gram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щорічного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самооцінювання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якості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освіти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у 2021-2022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навчальному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 xml:space="preserve"> </w:t>
      </w:r>
      <w:proofErr w:type="spellStart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році</w:t>
      </w:r>
      <w:proofErr w:type="spellEnd"/>
      <w:r w:rsidRPr="001F57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t>»)</w:t>
      </w:r>
      <w:proofErr w:type="gramEnd"/>
    </w:p>
    <w:p w:rsidR="001C73EC" w:rsidRPr="001C73EC" w:rsidRDefault="001C73EC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9573FF" w:rsidRDefault="009573FF" w:rsidP="009573FF">
      <w:r w:rsidRPr="001B1BEB">
        <w:rPr>
          <w:rFonts w:ascii="Times New Roman" w:eastAsia="Times New Roman" w:hAnsi="Times New Roman" w:cs="Times New Roman"/>
          <w:b/>
          <w:sz w:val="26"/>
          <w:szCs w:val="26"/>
        </w:rPr>
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1B1BEB">
        <w:rPr>
          <w:rFonts w:ascii="Times New Roman" w:eastAsia="Times New Roman" w:hAnsi="Times New Roman" w:cs="Times New Roman"/>
          <w:b/>
          <w:sz w:val="26"/>
          <w:szCs w:val="26"/>
        </w:rPr>
        <w:t>компетентностей</w:t>
      </w:r>
      <w:proofErr w:type="spellEnd"/>
      <w:r w:rsidRPr="001B1BEB">
        <w:rPr>
          <w:rFonts w:ascii="Times New Roman" w:eastAsia="Times New Roman" w:hAnsi="Times New Roman" w:cs="Times New Roman"/>
          <w:b/>
          <w:sz w:val="26"/>
          <w:szCs w:val="26"/>
        </w:rPr>
        <w:t xml:space="preserve"> здобувачів освіти</w:t>
      </w:r>
    </w:p>
    <w:p w:rsidR="009573FF" w:rsidRPr="00ED1787" w:rsidRDefault="007B12BF" w:rsidP="00957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</w:rPr>
        <w:t xml:space="preserve">   </w:t>
      </w:r>
      <w:r w:rsidR="009573FF" w:rsidRPr="006F0BCE">
        <w:rPr>
          <w:rFonts w:ascii="Times New Roman" w:hAnsi="Times New Roman"/>
          <w:sz w:val="28"/>
          <w:szCs w:val="26"/>
        </w:rPr>
        <w:t xml:space="preserve">В учителів наявне календарно-тематичне планування, що </w:t>
      </w:r>
      <w:r w:rsidR="009573FF">
        <w:rPr>
          <w:rFonts w:ascii="Times New Roman" w:hAnsi="Times New Roman"/>
          <w:sz w:val="28"/>
          <w:szCs w:val="26"/>
        </w:rPr>
        <w:t>синхронізоване з</w:t>
      </w:r>
      <w:r w:rsidR="009573FF" w:rsidRPr="006F0BCE">
        <w:rPr>
          <w:rFonts w:ascii="Times New Roman" w:hAnsi="Times New Roman"/>
          <w:sz w:val="28"/>
          <w:szCs w:val="26"/>
        </w:rPr>
        <w:t xml:space="preserve"> освітн</w:t>
      </w:r>
      <w:r w:rsidR="009573FF">
        <w:rPr>
          <w:rFonts w:ascii="Times New Roman" w:hAnsi="Times New Roman"/>
          <w:sz w:val="28"/>
          <w:szCs w:val="26"/>
        </w:rPr>
        <w:t>ьою</w:t>
      </w:r>
      <w:r w:rsidR="009573FF" w:rsidRPr="006F0BCE">
        <w:rPr>
          <w:rFonts w:ascii="Times New Roman" w:hAnsi="Times New Roman"/>
          <w:sz w:val="28"/>
          <w:szCs w:val="26"/>
        </w:rPr>
        <w:t xml:space="preserve"> програм</w:t>
      </w:r>
      <w:r w:rsidR="009573FF">
        <w:rPr>
          <w:rFonts w:ascii="Times New Roman" w:hAnsi="Times New Roman"/>
          <w:sz w:val="28"/>
          <w:szCs w:val="26"/>
        </w:rPr>
        <w:t>ою</w:t>
      </w:r>
      <w:r w:rsidR="009573FF" w:rsidRPr="006F0BCE">
        <w:rPr>
          <w:rFonts w:ascii="Times New Roman" w:hAnsi="Times New Roman"/>
          <w:sz w:val="28"/>
          <w:szCs w:val="26"/>
        </w:rPr>
        <w:t xml:space="preserve"> закладу</w:t>
      </w:r>
      <w:r w:rsidR="009573FF">
        <w:rPr>
          <w:rFonts w:ascii="Times New Roman" w:hAnsi="Times New Roman"/>
          <w:sz w:val="28"/>
          <w:szCs w:val="26"/>
        </w:rPr>
        <w:t xml:space="preserve"> та навчальною програмою з предмета, у </w:t>
      </w:r>
      <w:r w:rsidR="009573FF" w:rsidRPr="006F0BCE">
        <w:rPr>
          <w:rFonts w:ascii="Times New Roman" w:hAnsi="Times New Roman"/>
          <w:sz w:val="28"/>
          <w:szCs w:val="20"/>
        </w:rPr>
        <w:t>яке</w:t>
      </w:r>
      <w:r w:rsidR="009573FF">
        <w:rPr>
          <w:rFonts w:ascii="Times New Roman" w:hAnsi="Times New Roman"/>
          <w:sz w:val="28"/>
          <w:szCs w:val="20"/>
        </w:rPr>
        <w:t xml:space="preserve"> вносять </w:t>
      </w:r>
      <w:r w:rsidR="009573FF" w:rsidRPr="006F0BCE">
        <w:rPr>
          <w:rFonts w:ascii="Times New Roman" w:hAnsi="Times New Roman"/>
          <w:sz w:val="28"/>
          <w:szCs w:val="20"/>
        </w:rPr>
        <w:t>змін</w:t>
      </w:r>
      <w:r w:rsidR="009573FF">
        <w:rPr>
          <w:rFonts w:ascii="Times New Roman" w:hAnsi="Times New Roman"/>
          <w:sz w:val="28"/>
          <w:szCs w:val="20"/>
        </w:rPr>
        <w:t>и</w:t>
      </w:r>
      <w:r w:rsidR="009573FF" w:rsidRPr="006F0BCE">
        <w:rPr>
          <w:rFonts w:ascii="Times New Roman" w:hAnsi="Times New Roman"/>
          <w:sz w:val="28"/>
          <w:szCs w:val="20"/>
        </w:rPr>
        <w:t xml:space="preserve"> протягом року, зокрема адапту</w:t>
      </w:r>
      <w:r w:rsidR="009573FF">
        <w:rPr>
          <w:rFonts w:ascii="Times New Roman" w:hAnsi="Times New Roman"/>
          <w:sz w:val="28"/>
          <w:szCs w:val="20"/>
        </w:rPr>
        <w:t>ють</w:t>
      </w:r>
      <w:r w:rsidR="009573FF" w:rsidRPr="006F0BCE">
        <w:rPr>
          <w:rFonts w:ascii="Times New Roman" w:hAnsi="Times New Roman"/>
          <w:sz w:val="28"/>
          <w:szCs w:val="20"/>
        </w:rPr>
        <w:t xml:space="preserve"> </w:t>
      </w:r>
      <w:r w:rsidR="009573FF">
        <w:rPr>
          <w:rFonts w:ascii="Times New Roman" w:hAnsi="Times New Roman"/>
          <w:sz w:val="28"/>
          <w:szCs w:val="20"/>
        </w:rPr>
        <w:t xml:space="preserve">до умов дистанційного навчання, </w:t>
      </w:r>
      <w:r w:rsidR="009573FF" w:rsidRPr="006F0BCE">
        <w:rPr>
          <w:rFonts w:ascii="Times New Roman" w:hAnsi="Times New Roman"/>
          <w:sz w:val="28"/>
          <w:szCs w:val="20"/>
        </w:rPr>
        <w:t>перенос</w:t>
      </w:r>
      <w:r w:rsidR="009573FF">
        <w:rPr>
          <w:rFonts w:ascii="Times New Roman" w:hAnsi="Times New Roman"/>
          <w:sz w:val="28"/>
          <w:szCs w:val="20"/>
        </w:rPr>
        <w:t>ячи</w:t>
      </w:r>
      <w:r w:rsidR="009573FF" w:rsidRPr="006F0BCE">
        <w:rPr>
          <w:rFonts w:ascii="Times New Roman" w:hAnsi="Times New Roman"/>
          <w:sz w:val="28"/>
          <w:szCs w:val="20"/>
        </w:rPr>
        <w:t xml:space="preserve"> складніші теми на період очного навчання</w:t>
      </w:r>
      <w:r w:rsidR="009573FF">
        <w:rPr>
          <w:rFonts w:ascii="Times New Roman" w:hAnsi="Times New Roman"/>
          <w:sz w:val="28"/>
          <w:szCs w:val="20"/>
        </w:rPr>
        <w:t>. Обсяг годин за календарним планом  відповідає обсягу годин навчального плану  освітньої програми школи. Форму ведення</w:t>
      </w:r>
      <w:r w:rsidR="009573FF" w:rsidRPr="006F0BCE">
        <w:rPr>
          <w:rFonts w:ascii="Times New Roman" w:hAnsi="Times New Roman"/>
          <w:sz w:val="28"/>
          <w:szCs w:val="20"/>
        </w:rPr>
        <w:t xml:space="preserve"> </w:t>
      </w:r>
      <w:r w:rsidR="009573FF">
        <w:rPr>
          <w:rFonts w:ascii="Times New Roman" w:hAnsi="Times New Roman"/>
          <w:sz w:val="28"/>
          <w:szCs w:val="20"/>
        </w:rPr>
        <w:t>календарно тематичного планування кожен педагог обирає самостійно. Календарно – тематичні плани у вчителів, окрім тем уроків та дат їх проведення, містять о</w:t>
      </w:r>
      <w:r w:rsidR="001C73EC">
        <w:rPr>
          <w:rFonts w:ascii="Times New Roman" w:hAnsi="Times New Roman"/>
          <w:sz w:val="28"/>
          <w:szCs w:val="20"/>
        </w:rPr>
        <w:t xml:space="preserve">пис наскрізних змістових ліній, </w:t>
      </w:r>
      <w:r w:rsidR="009573FF">
        <w:rPr>
          <w:rFonts w:ascii="Times New Roman" w:hAnsi="Times New Roman"/>
          <w:sz w:val="28"/>
          <w:szCs w:val="20"/>
        </w:rPr>
        <w:t>очікуванні результати оволодіння якими передбачене у  ході проведення навчального заняття, або вивчення теми</w:t>
      </w:r>
      <w:r w:rsidR="001C73EC">
        <w:rPr>
          <w:rFonts w:ascii="Times New Roman" w:hAnsi="Times New Roman"/>
          <w:sz w:val="28"/>
          <w:szCs w:val="20"/>
        </w:rPr>
        <w:t xml:space="preserve">, </w:t>
      </w:r>
      <w:r w:rsidR="009573FF">
        <w:rPr>
          <w:rFonts w:ascii="Times New Roman" w:hAnsi="Times New Roman"/>
          <w:sz w:val="28"/>
          <w:szCs w:val="20"/>
        </w:rPr>
        <w:t xml:space="preserve">домашні завдання, посилання на </w:t>
      </w:r>
      <w:proofErr w:type="spellStart"/>
      <w:r w:rsidR="009573FF">
        <w:rPr>
          <w:rFonts w:ascii="Times New Roman" w:hAnsi="Times New Roman"/>
          <w:sz w:val="28"/>
          <w:szCs w:val="20"/>
        </w:rPr>
        <w:t>інтернет</w:t>
      </w:r>
      <w:proofErr w:type="spellEnd"/>
      <w:r w:rsidR="009573FF">
        <w:rPr>
          <w:rFonts w:ascii="Times New Roman" w:hAnsi="Times New Roman"/>
          <w:sz w:val="28"/>
          <w:szCs w:val="20"/>
        </w:rPr>
        <w:t xml:space="preserve"> ресурси     Організація дистанційного навчання передбачено у</w:t>
      </w:r>
      <w:r w:rsidR="001C73EC">
        <w:rPr>
          <w:rFonts w:ascii="Times New Roman" w:hAnsi="Times New Roman"/>
          <w:sz w:val="28"/>
          <w:szCs w:val="20"/>
        </w:rPr>
        <w:t xml:space="preserve"> двох</w:t>
      </w:r>
      <w:r w:rsidR="009573FF">
        <w:rPr>
          <w:rFonts w:ascii="Times New Roman" w:hAnsi="Times New Roman"/>
          <w:sz w:val="28"/>
          <w:szCs w:val="20"/>
        </w:rPr>
        <w:t xml:space="preserve"> календарн</w:t>
      </w:r>
      <w:r w:rsidR="001C73EC">
        <w:rPr>
          <w:rFonts w:ascii="Times New Roman" w:hAnsi="Times New Roman"/>
          <w:sz w:val="28"/>
          <w:szCs w:val="20"/>
        </w:rPr>
        <w:t>их</w:t>
      </w:r>
      <w:r w:rsidR="009573FF">
        <w:rPr>
          <w:rFonts w:ascii="Times New Roman" w:hAnsi="Times New Roman"/>
          <w:sz w:val="28"/>
          <w:szCs w:val="20"/>
        </w:rPr>
        <w:t xml:space="preserve"> план</w:t>
      </w:r>
      <w:r w:rsidR="001C73EC">
        <w:rPr>
          <w:rFonts w:ascii="Times New Roman" w:hAnsi="Times New Roman"/>
          <w:sz w:val="28"/>
          <w:szCs w:val="20"/>
        </w:rPr>
        <w:t>ах вчителів математики.</w:t>
      </w:r>
      <w:r w:rsidR="00ED1787">
        <w:rPr>
          <w:rFonts w:ascii="Times New Roman" w:hAnsi="Times New Roman"/>
          <w:sz w:val="28"/>
          <w:szCs w:val="20"/>
        </w:rPr>
        <w:t xml:space="preserve"> </w:t>
      </w:r>
      <w:r w:rsidR="009573FF" w:rsidRPr="007B12BF">
        <w:rPr>
          <w:rFonts w:ascii="Times New Roman" w:eastAsia="Times New Roman" w:hAnsi="Times New Roman" w:cs="Times New Roman"/>
          <w:sz w:val="28"/>
          <w:szCs w:val="26"/>
        </w:rPr>
        <w:t xml:space="preserve">У роботі вчителів </w:t>
      </w:r>
      <w:r w:rsidR="009573FF" w:rsidRPr="001C73EC">
        <w:rPr>
          <w:rFonts w:ascii="Times New Roman" w:eastAsia="Times New Roman" w:hAnsi="Times New Roman" w:cs="Times New Roman"/>
          <w:sz w:val="28"/>
          <w:szCs w:val="26"/>
        </w:rPr>
        <w:t>відсутній системний підхід</w:t>
      </w:r>
      <w:r w:rsidR="009573FF" w:rsidRPr="007B12BF">
        <w:rPr>
          <w:rFonts w:ascii="Times New Roman" w:eastAsia="Times New Roman" w:hAnsi="Times New Roman" w:cs="Times New Roman"/>
          <w:sz w:val="28"/>
          <w:szCs w:val="26"/>
        </w:rPr>
        <w:t xml:space="preserve"> до реалізації індивідуальних освітніх</w:t>
      </w:r>
      <w:r w:rsidR="00ED178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573FF" w:rsidRPr="007B12BF">
        <w:rPr>
          <w:rFonts w:ascii="Times New Roman" w:eastAsia="Times New Roman" w:hAnsi="Times New Roman" w:cs="Times New Roman"/>
          <w:sz w:val="28"/>
          <w:szCs w:val="26"/>
        </w:rPr>
        <w:t xml:space="preserve"> траєкторій.</w:t>
      </w:r>
      <w:r w:rsidR="001C73E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573FF" w:rsidRPr="001C73EC">
        <w:rPr>
          <w:rFonts w:ascii="Times New Roman" w:eastAsia="Times New Roman" w:hAnsi="Times New Roman" w:cs="Times New Roman"/>
          <w:sz w:val="28"/>
          <w:szCs w:val="26"/>
        </w:rPr>
        <w:t>Переважна більшість</w:t>
      </w:r>
      <w:r w:rsidR="009573FF" w:rsidRPr="007B12BF">
        <w:rPr>
          <w:rFonts w:ascii="Times New Roman" w:eastAsia="Times New Roman" w:hAnsi="Times New Roman" w:cs="Times New Roman"/>
          <w:sz w:val="28"/>
          <w:szCs w:val="26"/>
        </w:rPr>
        <w:t xml:space="preserve"> учителів використовують зміст предмету (курсу) для формування загальнолюдських цінностей та використовують ІКТ в освітньому процесі.</w:t>
      </w:r>
      <w:r w:rsidR="00ED1787">
        <w:rPr>
          <w:rFonts w:ascii="Times New Roman" w:eastAsia="Times New Roman" w:hAnsi="Times New Roman" w:cs="Times New Roman"/>
          <w:sz w:val="28"/>
          <w:szCs w:val="26"/>
        </w:rPr>
        <w:t xml:space="preserve"> При розробці календарно тематичних планів вчителі користуються зразками, які пропонують колеги, </w:t>
      </w:r>
      <w:proofErr w:type="spellStart"/>
      <w:r w:rsidR="00ED1787">
        <w:rPr>
          <w:rFonts w:ascii="Times New Roman" w:eastAsia="Times New Roman" w:hAnsi="Times New Roman" w:cs="Times New Roman"/>
          <w:sz w:val="28"/>
          <w:szCs w:val="26"/>
        </w:rPr>
        <w:t>інтернет</w:t>
      </w:r>
      <w:proofErr w:type="spellEnd"/>
      <w:r w:rsidR="00ED1787">
        <w:rPr>
          <w:rFonts w:ascii="Times New Roman" w:eastAsia="Times New Roman" w:hAnsi="Times New Roman" w:cs="Times New Roman"/>
          <w:sz w:val="28"/>
          <w:szCs w:val="26"/>
        </w:rPr>
        <w:t xml:space="preserve"> ресурси ( 56 %), опираються на власний досвід ( 100 %), враховують рекомендації </w:t>
      </w:r>
      <w:proofErr w:type="spellStart"/>
      <w:r w:rsidR="00ED1787">
        <w:rPr>
          <w:rFonts w:ascii="Times New Roman" w:eastAsia="Times New Roman" w:hAnsi="Times New Roman" w:cs="Times New Roman"/>
          <w:sz w:val="28"/>
          <w:szCs w:val="26"/>
        </w:rPr>
        <w:t>МОНу</w:t>
      </w:r>
      <w:proofErr w:type="spellEnd"/>
      <w:r w:rsidR="00ED1787">
        <w:rPr>
          <w:rFonts w:ascii="Times New Roman" w:eastAsia="Times New Roman" w:hAnsi="Times New Roman" w:cs="Times New Roman"/>
          <w:sz w:val="28"/>
          <w:szCs w:val="26"/>
        </w:rPr>
        <w:t xml:space="preserve"> (64%), співпрацюють в команді в межах методичних об</w:t>
      </w:r>
      <w:r w:rsidR="00ED1787" w:rsidRPr="00ED1787">
        <w:rPr>
          <w:rFonts w:ascii="Times New Roman" w:eastAsia="Times New Roman" w:hAnsi="Times New Roman" w:cs="Times New Roman"/>
          <w:sz w:val="28"/>
          <w:szCs w:val="26"/>
          <w:lang w:val="ru-RU"/>
        </w:rPr>
        <w:t>’</w:t>
      </w:r>
      <w:r w:rsidR="00ED1787">
        <w:rPr>
          <w:rFonts w:ascii="Times New Roman" w:eastAsia="Times New Roman" w:hAnsi="Times New Roman" w:cs="Times New Roman"/>
          <w:sz w:val="28"/>
          <w:szCs w:val="26"/>
        </w:rPr>
        <w:t xml:space="preserve">єднань ( 32%). Педагоги розробляють календарні планування на рік та </w:t>
      </w:r>
      <w:r w:rsidR="00ED1787" w:rsidRPr="00ED1787">
        <w:rPr>
          <w:rFonts w:ascii="Times New Roman" w:hAnsi="Times New Roman" w:cs="Times New Roman"/>
          <w:sz w:val="28"/>
        </w:rPr>
        <w:t>провод</w:t>
      </w:r>
      <w:r w:rsidR="00ED1787">
        <w:rPr>
          <w:rFonts w:ascii="Times New Roman" w:hAnsi="Times New Roman" w:cs="Times New Roman"/>
          <w:sz w:val="28"/>
        </w:rPr>
        <w:t>ять</w:t>
      </w:r>
      <w:r w:rsidR="00ED1787" w:rsidRPr="00ED1787">
        <w:rPr>
          <w:rFonts w:ascii="Times New Roman" w:hAnsi="Times New Roman" w:cs="Times New Roman"/>
          <w:sz w:val="28"/>
        </w:rPr>
        <w:t xml:space="preserve"> аналіз реалізації</w:t>
      </w:r>
      <w:r w:rsidR="00ED1787">
        <w:rPr>
          <w:rFonts w:ascii="Times New Roman" w:hAnsi="Times New Roman" w:cs="Times New Roman"/>
          <w:sz w:val="28"/>
        </w:rPr>
        <w:t xml:space="preserve"> </w:t>
      </w:r>
      <w:r w:rsidR="00ED1787" w:rsidRPr="00ED1787">
        <w:rPr>
          <w:rFonts w:ascii="Times New Roman" w:hAnsi="Times New Roman" w:cs="Times New Roman"/>
          <w:sz w:val="28"/>
        </w:rPr>
        <w:t>календарно тематичного планування</w:t>
      </w:r>
      <w:r w:rsidR="00ED1787">
        <w:rPr>
          <w:rFonts w:ascii="Times New Roman" w:hAnsi="Times New Roman" w:cs="Times New Roman"/>
          <w:sz w:val="28"/>
        </w:rPr>
        <w:t xml:space="preserve"> </w:t>
      </w:r>
      <w:r w:rsidR="00ED1787" w:rsidRPr="00ED1787">
        <w:rPr>
          <w:rFonts w:ascii="Times New Roman" w:hAnsi="Times New Roman" w:cs="Times New Roman"/>
          <w:sz w:val="28"/>
        </w:rPr>
        <w:t>та коригу</w:t>
      </w:r>
      <w:r w:rsidR="00ED1787">
        <w:rPr>
          <w:rFonts w:ascii="Times New Roman" w:hAnsi="Times New Roman" w:cs="Times New Roman"/>
          <w:sz w:val="28"/>
        </w:rPr>
        <w:t>ють</w:t>
      </w:r>
      <w:r w:rsidR="00ED1787" w:rsidRPr="00ED1787">
        <w:rPr>
          <w:rFonts w:ascii="Times New Roman" w:hAnsi="Times New Roman" w:cs="Times New Roman"/>
          <w:sz w:val="28"/>
        </w:rPr>
        <w:t xml:space="preserve"> за потреби</w:t>
      </w:r>
      <w:r w:rsidR="00ED1787">
        <w:rPr>
          <w:rFonts w:ascii="Times New Roman" w:hAnsi="Times New Roman" w:cs="Times New Roman"/>
          <w:sz w:val="28"/>
        </w:rPr>
        <w:t>.</w:t>
      </w:r>
      <w:r w:rsidR="00ED1787" w:rsidRPr="00ED1787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</w:p>
    <w:p w:rsidR="007463D4" w:rsidRDefault="007463D4" w:rsidP="009573FF">
      <w:pPr>
        <w:jc w:val="both"/>
      </w:pPr>
    </w:p>
    <w:p w:rsidR="001C73EC" w:rsidRDefault="001C73EC" w:rsidP="009573FF">
      <w:pPr>
        <w:jc w:val="both"/>
      </w:pPr>
      <w:r w:rsidRPr="001B1BEB">
        <w:rPr>
          <w:rFonts w:ascii="Times New Roman" w:eastAsia="Times New Roman" w:hAnsi="Times New Roman" w:cs="Times New Roman"/>
          <w:b/>
          <w:sz w:val="26"/>
          <w:szCs w:val="26"/>
        </w:rPr>
        <w:t xml:space="preserve">3.2. </w:t>
      </w:r>
      <w:r w:rsidRPr="00E100F3">
        <w:rPr>
          <w:rFonts w:ascii="Times New Roman" w:eastAsia="Times New Roman" w:hAnsi="Times New Roman" w:cs="Times New Roman"/>
          <w:b/>
          <w:sz w:val="28"/>
          <w:szCs w:val="26"/>
        </w:rPr>
        <w:t>Постійне підвищення професійного рівня і педагогічної майстерності педагогічних працівників</w:t>
      </w:r>
    </w:p>
    <w:p w:rsidR="001C73EC" w:rsidRPr="00E100F3" w:rsidRDefault="001C73EC" w:rsidP="006B6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Педагогічні працівники закладу освіти обирають різні форми й напрямки підвищення рівня своєї професійної майстерності. Педагогічні працівники </w:t>
      </w:r>
      <w:r w:rsidRPr="00E100F3">
        <w:rPr>
          <w:rFonts w:ascii="Times New Roman" w:eastAsia="Times New Roman" w:hAnsi="Times New Roman" w:cs="Times New Roman"/>
          <w:b/>
          <w:sz w:val="28"/>
          <w:szCs w:val="28"/>
        </w:rPr>
        <w:t>не беруть участь</w:t>
      </w:r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 в інноваційній роботі, педагоги </w:t>
      </w:r>
      <w:r w:rsidRPr="00E100F3">
        <w:rPr>
          <w:rFonts w:ascii="Times New Roman" w:eastAsia="Times New Roman" w:hAnsi="Times New Roman" w:cs="Times New Roman"/>
          <w:b/>
          <w:sz w:val="28"/>
          <w:szCs w:val="28"/>
        </w:rPr>
        <w:t>не реалізують</w:t>
      </w:r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 освітні проекти. Педагогічні працівники не залучаються до експертної роботи</w:t>
      </w:r>
      <w:r w:rsidR="006B6CB4" w:rsidRPr="00E100F3">
        <w:rPr>
          <w:rFonts w:ascii="Times New Roman" w:eastAsia="Times New Roman" w:hAnsi="Times New Roman" w:cs="Times New Roman"/>
          <w:sz w:val="28"/>
          <w:szCs w:val="28"/>
        </w:rPr>
        <w:t xml:space="preserve">. Упродовж 5 років </w:t>
      </w:r>
      <w:r w:rsidR="005B111A" w:rsidRPr="00E100F3">
        <w:rPr>
          <w:rFonts w:ascii="Times New Roman" w:eastAsia="Times New Roman" w:hAnsi="Times New Roman" w:cs="Times New Roman"/>
          <w:sz w:val="28"/>
          <w:szCs w:val="28"/>
        </w:rPr>
        <w:t>вчителі обирали наступну тематику для професійного розвитку:</w:t>
      </w:r>
    </w:p>
    <w:p w:rsidR="005B111A" w:rsidRPr="00E100F3" w:rsidRDefault="005B111A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законодавче забезпечення освітнього процесу (21,4%);</w:t>
      </w:r>
    </w:p>
    <w:p w:rsidR="005B111A" w:rsidRPr="00E100F3" w:rsidRDefault="005B111A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методичне забезпечення викладання предметів та курсів (50%);</w:t>
      </w:r>
    </w:p>
    <w:p w:rsidR="005B111A" w:rsidRPr="00E100F3" w:rsidRDefault="005B111A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lastRenderedPageBreak/>
        <w:t>інклюзивне навчання (50%);</w:t>
      </w:r>
    </w:p>
    <w:p w:rsidR="005B111A" w:rsidRPr="00E100F3" w:rsidRDefault="005B111A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форми організації освітнього процесу (28,6%);</w:t>
      </w:r>
    </w:p>
    <w:p w:rsidR="005B111A" w:rsidRPr="00E100F3" w:rsidRDefault="005B111A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профілактика та прояви девіантної </w:t>
      </w:r>
      <w:r w:rsidR="00FB6B36" w:rsidRPr="00E100F3">
        <w:rPr>
          <w:rFonts w:ascii="Times New Roman" w:eastAsia="Times New Roman" w:hAnsi="Times New Roman" w:cs="Times New Roman"/>
          <w:sz w:val="28"/>
          <w:szCs w:val="28"/>
        </w:rPr>
        <w:t>поведінки ( 7,1%);</w:t>
      </w:r>
    </w:p>
    <w:p w:rsidR="00FB6B36" w:rsidRPr="00E100F3" w:rsidRDefault="00FB6B36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психологічні особливості роботи зі здобувачами освіти різних вікових категорій ( 14,3%);</w:t>
      </w:r>
    </w:p>
    <w:p w:rsidR="00FB6B36" w:rsidRPr="00E100F3" w:rsidRDefault="00FB6B36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безпечне освітнє середовище </w:t>
      </w:r>
      <w:r w:rsidR="00075E73" w:rsidRPr="00E100F3">
        <w:rPr>
          <w:rFonts w:ascii="Times New Roman" w:eastAsia="Times New Roman" w:hAnsi="Times New Roman" w:cs="Times New Roman"/>
          <w:sz w:val="28"/>
          <w:szCs w:val="28"/>
        </w:rPr>
        <w:t>(7.1%);</w:t>
      </w:r>
    </w:p>
    <w:p w:rsidR="00075E73" w:rsidRPr="00E100F3" w:rsidRDefault="00075E73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формування у здобувачів освіти громадянської позиції ( 7.1%);</w:t>
      </w:r>
    </w:p>
    <w:p w:rsidR="00075E73" w:rsidRPr="00E100F3" w:rsidRDefault="00075E73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0F3">
        <w:rPr>
          <w:rFonts w:ascii="Times New Roman" w:eastAsia="Times New Roman" w:hAnsi="Times New Roman" w:cs="Times New Roman"/>
          <w:sz w:val="28"/>
          <w:szCs w:val="28"/>
        </w:rPr>
        <w:t>використанняінформаційно</w:t>
      </w:r>
      <w:proofErr w:type="spellEnd"/>
      <w:r w:rsidRPr="00E100F3">
        <w:rPr>
          <w:rFonts w:ascii="Times New Roman" w:eastAsia="Times New Roman" w:hAnsi="Times New Roman" w:cs="Times New Roman"/>
          <w:sz w:val="28"/>
          <w:szCs w:val="28"/>
        </w:rPr>
        <w:t xml:space="preserve"> комунікаційних технологій ( 21 %);</w:t>
      </w:r>
    </w:p>
    <w:p w:rsidR="00075E73" w:rsidRPr="00E100F3" w:rsidRDefault="00075E73" w:rsidP="005B111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eastAsia="Times New Roman" w:hAnsi="Times New Roman" w:cs="Times New Roman"/>
          <w:sz w:val="28"/>
          <w:szCs w:val="28"/>
        </w:rPr>
        <w:t>організація дистанційного навчання (57,1%)</w:t>
      </w:r>
    </w:p>
    <w:p w:rsidR="00075E73" w:rsidRPr="00E100F3" w:rsidRDefault="00075E73" w:rsidP="00075E7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F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У закладі освіти створені умови для постійного підвищення кваліфікації педагогів, їх чергової та позачергової атестації, добровільної сертифікації </w:t>
      </w:r>
      <w:r w:rsidR="00474860" w:rsidRPr="00E100F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так вважає 85,7 % педагогів, переважно так – 14, 3 %.</w:t>
      </w:r>
    </w:p>
    <w:p w:rsidR="001C73EC" w:rsidRPr="00A02B07" w:rsidRDefault="00A02B07" w:rsidP="00A02B07">
      <w:pPr>
        <w:jc w:val="both"/>
        <w:rPr>
          <w:rFonts w:ascii="Times New Roman" w:eastAsia="Times New Roman" w:hAnsi="Times New Roman" w:cs="Times New Roman"/>
          <w:b/>
          <w:sz w:val="32"/>
          <w:szCs w:val="26"/>
        </w:rPr>
      </w:pPr>
      <w:r>
        <w:t xml:space="preserve">     </w:t>
      </w:r>
      <w:r w:rsidRPr="00A02B07">
        <w:rPr>
          <w:rFonts w:ascii="Times New Roman" w:hAnsi="Times New Roman" w:cs="Times New Roman"/>
          <w:sz w:val="28"/>
        </w:rPr>
        <w:t xml:space="preserve">Учителі постійно підвищують свою професійну майстерність та кваліфікацію,проходячи навчальні курси при ЛОІППО, інтерактивних </w:t>
      </w:r>
      <w:proofErr w:type="spellStart"/>
      <w:r w:rsidRPr="00A02B07">
        <w:rPr>
          <w:rFonts w:ascii="Times New Roman" w:hAnsi="Times New Roman" w:cs="Times New Roman"/>
          <w:sz w:val="28"/>
        </w:rPr>
        <w:t>проєктах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2B07">
        <w:rPr>
          <w:rFonts w:ascii="Times New Roman" w:hAnsi="Times New Roman" w:cs="Times New Roman"/>
          <w:sz w:val="28"/>
        </w:rPr>
        <w:t>“Прометеус”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2B07">
        <w:rPr>
          <w:rFonts w:ascii="Times New Roman" w:hAnsi="Times New Roman" w:cs="Times New Roman"/>
          <w:sz w:val="28"/>
        </w:rPr>
        <w:t>“EdEra”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2B07">
        <w:rPr>
          <w:rFonts w:ascii="Times New Roman" w:hAnsi="Times New Roman" w:cs="Times New Roman"/>
          <w:sz w:val="28"/>
        </w:rPr>
        <w:t>“Всеосвіта”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використовуючи різноманітні форми підвищення кваліфікації, передачі педагогічного досвіду, а також </w:t>
      </w:r>
      <w:proofErr w:type="spellStart"/>
      <w:r w:rsidRPr="00A02B07">
        <w:rPr>
          <w:rFonts w:ascii="Times New Roman" w:hAnsi="Times New Roman" w:cs="Times New Roman"/>
          <w:sz w:val="28"/>
        </w:rPr>
        <w:t>самоосвіту.Під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час вивчення документації з’ясовано, що у </w:t>
      </w:r>
      <w:proofErr w:type="spellStart"/>
      <w:r w:rsidRPr="00A02B07">
        <w:rPr>
          <w:rFonts w:ascii="Times New Roman" w:hAnsi="Times New Roman" w:cs="Times New Roman"/>
          <w:sz w:val="28"/>
        </w:rPr>
        <w:t>закладіосвіти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розроблено та затверджено річний план підвищення</w:t>
      </w:r>
      <w:r>
        <w:rPr>
          <w:rFonts w:ascii="Times New Roman" w:hAnsi="Times New Roman" w:cs="Times New Roman"/>
          <w:sz w:val="28"/>
        </w:rPr>
        <w:t xml:space="preserve"> </w:t>
      </w:r>
      <w:r w:rsidRPr="00A02B07">
        <w:rPr>
          <w:rFonts w:ascii="Times New Roman" w:hAnsi="Times New Roman" w:cs="Times New Roman"/>
          <w:sz w:val="28"/>
        </w:rPr>
        <w:t xml:space="preserve">кваліфікації. Вчителі закладу підвищують професійну кваліфікацію шляхом формальної, неформальної та </w:t>
      </w:r>
      <w:proofErr w:type="spellStart"/>
      <w:r w:rsidRPr="00A02B07">
        <w:rPr>
          <w:rFonts w:ascii="Times New Roman" w:hAnsi="Times New Roman" w:cs="Times New Roman"/>
          <w:sz w:val="28"/>
        </w:rPr>
        <w:t>інформальної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освіти: курси ОІППО (85, 7%), самоосвіта (81%), </w:t>
      </w:r>
      <w:proofErr w:type="spellStart"/>
      <w:r w:rsidRPr="00A02B07">
        <w:rPr>
          <w:rFonts w:ascii="Times New Roman" w:hAnsi="Times New Roman" w:cs="Times New Roman"/>
          <w:sz w:val="28"/>
        </w:rPr>
        <w:t>онлайн-курси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(81%), </w:t>
      </w:r>
      <w:proofErr w:type="spellStart"/>
      <w:r w:rsidRPr="00A02B07">
        <w:rPr>
          <w:rFonts w:ascii="Times New Roman" w:hAnsi="Times New Roman" w:cs="Times New Roman"/>
          <w:sz w:val="28"/>
        </w:rPr>
        <w:t>вебінари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(47,6%), методичні семінари (38,1%), конференції (33,3%), тренінги, </w:t>
      </w:r>
      <w:proofErr w:type="spellStart"/>
      <w:r w:rsidRPr="00A02B07">
        <w:rPr>
          <w:rFonts w:ascii="Times New Roman" w:hAnsi="Times New Roman" w:cs="Times New Roman"/>
          <w:sz w:val="28"/>
        </w:rPr>
        <w:t>майстеркласи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(28,6</w:t>
      </w:r>
      <w:r>
        <w:rPr>
          <w:rFonts w:ascii="Times New Roman" w:hAnsi="Times New Roman" w:cs="Times New Roman"/>
          <w:sz w:val="28"/>
        </w:rPr>
        <w:t>).</w:t>
      </w:r>
    </w:p>
    <w:p w:rsidR="00A148E2" w:rsidRPr="00EE22C8" w:rsidRDefault="001C73EC" w:rsidP="001C73EC">
      <w:pPr>
        <w:rPr>
          <w:sz w:val="24"/>
        </w:rPr>
      </w:pPr>
      <w:r w:rsidRPr="00EE22C8">
        <w:rPr>
          <w:rFonts w:ascii="Times New Roman" w:eastAsia="Times New Roman" w:hAnsi="Times New Roman" w:cs="Times New Roman"/>
          <w:b/>
          <w:sz w:val="28"/>
          <w:szCs w:val="26"/>
        </w:rPr>
        <w:t>3.3. Налагодження співпраці зі здобувачами освіти, їх батьками, працівниками закладу освіти</w:t>
      </w:r>
    </w:p>
    <w:p w:rsidR="00474860" w:rsidRPr="00712D32" w:rsidRDefault="00474860" w:rsidP="00E100F3">
      <w:p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6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A148E2" w:rsidRPr="00A148E2">
        <w:rPr>
          <w:rFonts w:ascii="Times New Roman" w:eastAsia="Times New Roman" w:hAnsi="Times New Roman" w:cs="Times New Roman"/>
          <w:sz w:val="26"/>
          <w:szCs w:val="26"/>
        </w:rPr>
        <w:t>Більшість здобувачів освіти вважає, що їхня думка має значення (вислуховується, враховується) в освітньому процесі.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4860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Керівництво закладу освіти доступне та відкрите до</w:t>
      </w:r>
      <w:r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 </w:t>
      </w:r>
      <w:r w:rsidRPr="00474860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спілкування</w:t>
      </w:r>
      <w:r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: так вважають 43,5 %, переважно так – 47,</w:t>
      </w:r>
      <w:r w:rsid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8 %, пере</w:t>
      </w:r>
      <w:r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ва</w:t>
      </w:r>
      <w:r w:rsid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жно ні – 4.3%, ні – 4.3%. Здобувачі освіти вважають, що </w:t>
      </w:r>
      <w:r w:rsidR="00712D32" w:rsidRP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керівництво закладу освіти </w:t>
      </w:r>
      <w:r w:rsid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р</w:t>
      </w:r>
      <w:r w:rsidR="00712D32" w:rsidRP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озглядає</w:t>
      </w:r>
      <w:r w:rsid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 їх</w:t>
      </w:r>
      <w:r w:rsidR="00712D32" w:rsidRP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 звернення</w:t>
      </w:r>
      <w:r w:rsidR="00712D32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 постійно і систематично – 39,1%, звернення приймаються, однак лише деякі з них розглядаються – 43, 5 %, у школі не практикується розгляд звернень – так вважає 8.7 % здобувачів освіти, нічого не відомо про можливість звернень до керівництва школи – 8.7%.</w:t>
      </w:r>
    </w:p>
    <w:p w:rsidR="00A148E2" w:rsidRPr="00E100F3" w:rsidRDefault="00474860" w:rsidP="00E100F3">
      <w:p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6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6"/>
        </w:rPr>
      </w:pPr>
      <w:r w:rsidRPr="00712D32">
        <w:rPr>
          <w:rFonts w:ascii="Times New Roman" w:eastAsia="Times New Roman" w:hAnsi="Times New Roman" w:cs="Times New Roman"/>
          <w:sz w:val="28"/>
          <w:szCs w:val="26"/>
        </w:rPr>
        <w:t xml:space="preserve">       </w:t>
      </w:r>
      <w:r w:rsidR="00A148E2" w:rsidRPr="00712D32">
        <w:rPr>
          <w:rFonts w:ascii="Times New Roman" w:eastAsia="Times New Roman" w:hAnsi="Times New Roman" w:cs="Times New Roman"/>
          <w:sz w:val="28"/>
          <w:szCs w:val="26"/>
        </w:rPr>
        <w:t xml:space="preserve"> Переважна більшість педагогічних працівників використовують форми роботи, спрямовані на формування партнерських взаємин зі здобувачами освіти, застосовують </w:t>
      </w:r>
      <w:proofErr w:type="spellStart"/>
      <w:r w:rsidR="00A148E2" w:rsidRPr="00712D32">
        <w:rPr>
          <w:rFonts w:ascii="Times New Roman" w:eastAsia="Times New Roman" w:hAnsi="Times New Roman" w:cs="Times New Roman"/>
          <w:sz w:val="28"/>
          <w:szCs w:val="26"/>
        </w:rPr>
        <w:t>особистісно</w:t>
      </w:r>
      <w:proofErr w:type="spellEnd"/>
      <w:r w:rsidR="00A148E2" w:rsidRPr="00712D32">
        <w:rPr>
          <w:rFonts w:ascii="Times New Roman" w:eastAsia="Times New Roman" w:hAnsi="Times New Roman" w:cs="Times New Roman"/>
          <w:sz w:val="28"/>
          <w:szCs w:val="26"/>
        </w:rPr>
        <w:t xml:space="preserve"> орієнтований підхід.</w:t>
      </w:r>
      <w:r w:rsidR="00E100F3" w:rsidRPr="00E100F3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="00E100F3">
        <w:rPr>
          <w:rFonts w:ascii="Arial" w:hAnsi="Arial" w:cs="Arial"/>
          <w:color w:val="202124"/>
          <w:spacing w:val="3"/>
          <w:shd w:val="clear" w:color="auto" w:fill="FFFFFF"/>
        </w:rPr>
        <w:t> </w:t>
      </w:r>
      <w:r w:rsidR="00E100F3" w:rsidRPr="00E100F3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Педагоги школи надають підтримку здобувачам освіти в їхньому навчанні, зокрема,</w:t>
      </w:r>
      <w:r w:rsidR="00E100F3" w:rsidRPr="00E100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мотивують до вивчення предмету, створюючи ситуацію успіху під час навчальних занять, надаю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індивідуальні консультації, даю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можливість учням висловлювати власну думку, підтримую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ініціативи, створюю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на заняттях атмосферу взаємоповаги, творчості, співпраці, розробляю різнорівневі завдання та пропоную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E100F3" w:rsidRP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самостійно обрати рівень складності</w:t>
      </w:r>
      <w:r w:rsidR="00E100F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тощо</w:t>
      </w:r>
    </w:p>
    <w:p w:rsidR="00A148E2" w:rsidRDefault="00A148E2" w:rsidP="00A148E2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0F3">
        <w:rPr>
          <w:rFonts w:ascii="Times New Roman" w:eastAsia="Times New Roman" w:hAnsi="Times New Roman" w:cs="Times New Roman"/>
          <w:sz w:val="28"/>
          <w:szCs w:val="26"/>
        </w:rPr>
        <w:t>Більшість батьків задоволені комунікацією з педагогічними працівниками</w:t>
      </w:r>
      <w:r w:rsidRPr="00A148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2B07" w:rsidRPr="00A02B07" w:rsidRDefault="00A02B07" w:rsidP="00A148E2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02B07"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спостереження за педагогічною діяльністю встановлено, що переважна більшість педагогічних працівників використовують форми роботи, спрямовані на формування партнерських взаємин зі здобувачами освіти із застосуванням </w:t>
      </w:r>
      <w:proofErr w:type="spellStart"/>
      <w:r w:rsidRPr="00A02B07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A02B07">
        <w:rPr>
          <w:rFonts w:ascii="Times New Roman" w:hAnsi="Times New Roman" w:cs="Times New Roman"/>
          <w:sz w:val="28"/>
          <w:szCs w:val="28"/>
        </w:rPr>
        <w:t xml:space="preserve"> орієнтованого підходу. </w:t>
      </w:r>
      <w:proofErr w:type="spellStart"/>
      <w:r w:rsidRPr="00A02B07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Pr="00A02B07">
        <w:rPr>
          <w:rFonts w:ascii="Times New Roman" w:hAnsi="Times New Roman" w:cs="Times New Roman"/>
          <w:sz w:val="28"/>
          <w:szCs w:val="28"/>
        </w:rPr>
        <w:t xml:space="preserve"> повага вчителя до учнів, їх цілей, запитів та інтересів. У закладі освіти сплановані та реалізуються заходи, що передбачають конструктивну співпрацю педагогів з батьками учнів. Річний план роботи закладу містить розділ, у якому спланована діяльність у співдружності сім’ї, школи, громадськості; створене учнівське самоврядування, представники якого беруть участь у діяльності закладу освіти. Співпраця відбувається у різноманітних формах (батьківські збори, батьківський всеобуч, індивідуальне спілкування з батьками, групи в соціальних мережах, Viber-групи), що сприяє налагодженню партнерських взаємин між педагогами закладу освіти та батьками здобувачів освіти. У закладі освіти </w:t>
      </w:r>
      <w:proofErr w:type="spellStart"/>
      <w:r w:rsidRPr="00A02B07">
        <w:rPr>
          <w:rFonts w:ascii="Times New Roman" w:hAnsi="Times New Roman" w:cs="Times New Roman"/>
          <w:sz w:val="28"/>
          <w:szCs w:val="28"/>
        </w:rPr>
        <w:t>прослідковується</w:t>
      </w:r>
      <w:proofErr w:type="spellEnd"/>
      <w:r w:rsidRPr="00A02B07">
        <w:rPr>
          <w:rFonts w:ascii="Times New Roman" w:hAnsi="Times New Roman" w:cs="Times New Roman"/>
          <w:sz w:val="28"/>
          <w:szCs w:val="28"/>
        </w:rPr>
        <w:t xml:space="preserve"> налагодження комунікації педагогічних працівників із батьками.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02B07">
        <w:rPr>
          <w:rFonts w:ascii="Times New Roman" w:hAnsi="Times New Roman" w:cs="Times New Roman"/>
          <w:sz w:val="28"/>
          <w:szCs w:val="28"/>
        </w:rPr>
        <w:t>,2 % батьків під час анкетування зазначають, що завжди отримують зворотний зв'язок від учителів.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65</w:t>
      </w:r>
      <w:r w:rsidRPr="00A02B07">
        <w:rPr>
          <w:rFonts w:ascii="Times New Roman" w:hAnsi="Times New Roman" w:cs="Times New Roman"/>
          <w:sz w:val="28"/>
        </w:rPr>
        <w:t xml:space="preserve"> % батьків при розв’язанні проблемних питань розраховують на класного керівника, 23,4 – на керівника</w:t>
      </w:r>
      <w:r>
        <w:rPr>
          <w:rFonts w:ascii="Times New Roman" w:hAnsi="Times New Roman" w:cs="Times New Roman"/>
          <w:sz w:val="28"/>
        </w:rPr>
        <w:t xml:space="preserve"> </w:t>
      </w:r>
      <w:r w:rsidRPr="00A02B07">
        <w:rPr>
          <w:rFonts w:ascii="Times New Roman" w:hAnsi="Times New Roman" w:cs="Times New Roman"/>
          <w:sz w:val="28"/>
        </w:rPr>
        <w:t>закладу освіти, 1</w:t>
      </w:r>
      <w:r>
        <w:rPr>
          <w:rFonts w:ascii="Times New Roman" w:hAnsi="Times New Roman" w:cs="Times New Roman"/>
          <w:sz w:val="28"/>
        </w:rPr>
        <w:t>3</w:t>
      </w:r>
      <w:r w:rsidRPr="00A02B07">
        <w:rPr>
          <w:rFonts w:ascii="Times New Roman" w:hAnsi="Times New Roman" w:cs="Times New Roman"/>
          <w:sz w:val="28"/>
        </w:rPr>
        <w:t xml:space="preserve">,9 % - на практичного психолога, 10,6 %- на інших педагогів. Це свідчить про налагоджену комунікацію педагогічних працівників з батьками. За результатами анкетування виявлено, що інформацію про діяльність закладу освіти 100% батьків отримують від класного керівника та на батьківських зборах, 60,1 % – із спільнот в соціальних мережах, 23,7% – на сайті закладу. У закладі освіти налагоджено професійну співпрацю: практикується наставництво, діють методичні об’єднання, творчі групи, проводяться семінари, майстер-класи, тренінги, організовано </w:t>
      </w:r>
      <w:proofErr w:type="spellStart"/>
      <w:r w:rsidRPr="00A02B07">
        <w:rPr>
          <w:rFonts w:ascii="Times New Roman" w:hAnsi="Times New Roman" w:cs="Times New Roman"/>
          <w:sz w:val="28"/>
        </w:rPr>
        <w:t>взаємовідвідування</w:t>
      </w:r>
      <w:proofErr w:type="spellEnd"/>
      <w:r w:rsidRPr="00A02B07">
        <w:rPr>
          <w:rFonts w:ascii="Times New Roman" w:hAnsi="Times New Roman" w:cs="Times New Roman"/>
          <w:sz w:val="28"/>
        </w:rPr>
        <w:t xml:space="preserve"> навчальних занять. За результатами анкетування 100% педагогів </w:t>
      </w:r>
      <w:proofErr w:type="spellStart"/>
      <w:r w:rsidRPr="00A02B07">
        <w:rPr>
          <w:rFonts w:ascii="Times New Roman" w:hAnsi="Times New Roman" w:cs="Times New Roman"/>
          <w:sz w:val="28"/>
        </w:rPr>
        <w:t>закладувважають</w:t>
      </w:r>
      <w:proofErr w:type="spellEnd"/>
      <w:r w:rsidRPr="00A02B07">
        <w:rPr>
          <w:rFonts w:ascii="Times New Roman" w:hAnsi="Times New Roman" w:cs="Times New Roman"/>
          <w:sz w:val="28"/>
        </w:rPr>
        <w:t>, що психологічний клімат закладу освіти сприяє їх творчій співпраці.</w:t>
      </w:r>
    </w:p>
    <w:p w:rsidR="001C73EC" w:rsidRDefault="00A148E2" w:rsidP="00A148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0F3">
        <w:rPr>
          <w:rFonts w:ascii="Times New Roman" w:eastAsia="Times New Roman" w:hAnsi="Times New Roman" w:cs="Times New Roman"/>
          <w:sz w:val="28"/>
          <w:szCs w:val="26"/>
        </w:rPr>
        <w:t xml:space="preserve">У закладі освіти наявні методичні об'єднання, практикується наставництво ( при потребі) та </w:t>
      </w:r>
      <w:proofErr w:type="spellStart"/>
      <w:r w:rsidRPr="00E100F3">
        <w:rPr>
          <w:rFonts w:ascii="Times New Roman" w:eastAsia="Times New Roman" w:hAnsi="Times New Roman" w:cs="Times New Roman"/>
          <w:sz w:val="28"/>
          <w:szCs w:val="26"/>
        </w:rPr>
        <w:t>взаємовідвідування</w:t>
      </w:r>
      <w:proofErr w:type="spellEnd"/>
      <w:r w:rsidRPr="00E100F3">
        <w:rPr>
          <w:rFonts w:ascii="Times New Roman" w:eastAsia="Times New Roman" w:hAnsi="Times New Roman" w:cs="Times New Roman"/>
          <w:sz w:val="28"/>
          <w:szCs w:val="26"/>
        </w:rPr>
        <w:t xml:space="preserve"> уроків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48E2" w:rsidRPr="00E100F3" w:rsidRDefault="00A148E2" w:rsidP="00A148E2">
      <w:pPr>
        <w:jc w:val="both"/>
        <w:rPr>
          <w:sz w:val="24"/>
        </w:rPr>
      </w:pPr>
      <w:r w:rsidRPr="00E100F3">
        <w:rPr>
          <w:rFonts w:ascii="Times New Roman" w:eastAsia="Times New Roman" w:hAnsi="Times New Roman" w:cs="Times New Roman"/>
          <w:b/>
          <w:sz w:val="28"/>
          <w:szCs w:val="26"/>
        </w:rPr>
        <w:t>3.4. Організація педагогічної діяльності та навчання здобувачів освіти на засадах академічної доброчесності</w:t>
      </w:r>
    </w:p>
    <w:p w:rsidR="00A148E2" w:rsidRPr="00E100F3" w:rsidRDefault="00E100F3" w:rsidP="00A14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148E2" w:rsidRPr="00E100F3">
        <w:rPr>
          <w:rFonts w:ascii="Times New Roman" w:hAnsi="Times New Roman" w:cs="Times New Roman"/>
          <w:sz w:val="28"/>
          <w:szCs w:val="26"/>
        </w:rPr>
        <w:t>Педагогічні працівники діють на засадах академічної доброчесності (під час оцінювання навчальних досягнень здобувачів освіти, використання джерел інформації, результатів досліджень, запобігають списуванню).</w:t>
      </w:r>
    </w:p>
    <w:p w:rsidR="00A02B07" w:rsidRDefault="00A148E2" w:rsidP="00A1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100F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100F3" w:rsidRPr="00E100F3">
        <w:rPr>
          <w:rFonts w:ascii="Times New Roman" w:eastAsia="Times New Roman" w:hAnsi="Times New Roman" w:cs="Times New Roman"/>
          <w:sz w:val="28"/>
          <w:szCs w:val="26"/>
        </w:rPr>
        <w:t xml:space="preserve">       </w:t>
      </w:r>
      <w:r w:rsidRPr="00E100F3">
        <w:rPr>
          <w:rFonts w:ascii="Times New Roman" w:eastAsia="Times New Roman" w:hAnsi="Times New Roman" w:cs="Times New Roman"/>
          <w:sz w:val="28"/>
          <w:szCs w:val="26"/>
        </w:rPr>
        <w:t>Учителі інформують учнів про дотримання принципів академічної доброчесності під час проведення навчальних занять та у позаурочній діяльності</w:t>
      </w:r>
      <w:r w:rsidR="006B6CB4" w:rsidRPr="00E100F3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</w:p>
    <w:p w:rsidR="00AB0EAC" w:rsidRPr="00A02B07" w:rsidRDefault="00A02B07" w:rsidP="00A148E2">
      <w:pPr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       </w:t>
      </w:r>
      <w:r w:rsidRPr="00A02B07">
        <w:rPr>
          <w:rFonts w:ascii="Times New Roman" w:hAnsi="Times New Roman" w:cs="Times New Roman"/>
          <w:sz w:val="28"/>
        </w:rPr>
        <w:t xml:space="preserve">Під час анкетування педагогічні працівники відповіли, що для забезпечення академічної доброчесності у своїй професійній діяльності унеможливлюють списування, об’єктивно оцінюють навчальні досягнення учнів, проводять з учнями бесіди, завжди зазначають джерела інформації, вказують колегам на плагіат. Під час спостереження за навчальними заняттями з’ясовано, що вчителі закладу діють на засадах академічної доброчесності, а саме, зазначають джерела інформації та авторство використаних матеріалів, </w:t>
      </w:r>
      <w:r w:rsidRPr="00A02B07">
        <w:rPr>
          <w:rFonts w:ascii="Times New Roman" w:hAnsi="Times New Roman" w:cs="Times New Roman"/>
          <w:sz w:val="28"/>
        </w:rPr>
        <w:lastRenderedPageBreak/>
        <w:t xml:space="preserve">акцентують увагу на цінності самостійного виконання завдань. За результатами анкетування встановлено, що з метою запобігання випадкам порушень академічної доброчесності серед здобувачів освіти (списування, плагіат, фальсифікація) </w:t>
      </w:r>
      <w:r>
        <w:rPr>
          <w:rFonts w:ascii="Times New Roman" w:hAnsi="Times New Roman" w:cs="Times New Roman"/>
          <w:sz w:val="28"/>
        </w:rPr>
        <w:t>64</w:t>
      </w:r>
      <w:r w:rsidRPr="00A02B07">
        <w:rPr>
          <w:rFonts w:ascii="Times New Roman" w:hAnsi="Times New Roman" w:cs="Times New Roman"/>
          <w:sz w:val="28"/>
        </w:rPr>
        <w:t xml:space="preserve">,4% педагогів проводять бесіди щодо дотримання академічної доброчесності, </w:t>
      </w:r>
      <w:r>
        <w:rPr>
          <w:rFonts w:ascii="Times New Roman" w:hAnsi="Times New Roman" w:cs="Times New Roman"/>
          <w:sz w:val="28"/>
        </w:rPr>
        <w:t>56</w:t>
      </w:r>
      <w:r w:rsidRPr="00A02B07">
        <w:rPr>
          <w:rFonts w:ascii="Times New Roman" w:hAnsi="Times New Roman" w:cs="Times New Roman"/>
          <w:sz w:val="28"/>
        </w:rPr>
        <w:t xml:space="preserve">,4%– знайомлять здобувачів освіти з основами авторського права, 66,7% - на уроках дають такі завдання, які унеможливлюють списування, </w:t>
      </w:r>
      <w:r>
        <w:rPr>
          <w:rFonts w:ascii="Times New Roman" w:hAnsi="Times New Roman" w:cs="Times New Roman"/>
          <w:sz w:val="28"/>
        </w:rPr>
        <w:t>17</w:t>
      </w:r>
      <w:r w:rsidRPr="00A02B07">
        <w:rPr>
          <w:rFonts w:ascii="Times New Roman" w:hAnsi="Times New Roman" w:cs="Times New Roman"/>
          <w:sz w:val="28"/>
        </w:rPr>
        <w:t>,6% вчителів використовують методичні розробки для формування основ академічної доброчесності. Більшість опитаних учнів (</w:t>
      </w:r>
      <w:r>
        <w:rPr>
          <w:rFonts w:ascii="Times New Roman" w:hAnsi="Times New Roman" w:cs="Times New Roman"/>
          <w:sz w:val="28"/>
        </w:rPr>
        <w:t>32</w:t>
      </w:r>
      <w:r w:rsidRPr="00A02B07">
        <w:rPr>
          <w:rFonts w:ascii="Times New Roman" w:hAnsi="Times New Roman" w:cs="Times New Roman"/>
          <w:sz w:val="28"/>
        </w:rPr>
        <w:t xml:space="preserve">,5%) підтвердили регулярність проведення з ними бесід про важливість дотримання академічної доброчесності, 36,4% вказали на їх нерегулярність, також є </w:t>
      </w:r>
      <w:r>
        <w:rPr>
          <w:rFonts w:ascii="Times New Roman" w:hAnsi="Times New Roman" w:cs="Times New Roman"/>
          <w:sz w:val="28"/>
        </w:rPr>
        <w:t>4 учні</w:t>
      </w:r>
      <w:r w:rsidRPr="00A02B07">
        <w:rPr>
          <w:rFonts w:ascii="Times New Roman" w:hAnsi="Times New Roman" w:cs="Times New Roman"/>
          <w:sz w:val="28"/>
        </w:rPr>
        <w:t>, який зазначив, що подібні заходи не проводились або вони не розуміють, про що йдеться, що свідчить про наявні проблеми у реалізації політики академічної доброчесності у закладі. Отже, переважна більшість педагогічних працівників дотримується академічної доброчесності та частково забезпечує дотримання її здобувачами освіти в освітньому процесі та творчій діяльності.</w:t>
      </w:r>
    </w:p>
    <w:p w:rsidR="00AB0EAC" w:rsidRPr="00A02B07" w:rsidRDefault="00AB0EAC" w:rsidP="00AB0EAC">
      <w:pPr>
        <w:rPr>
          <w:rFonts w:ascii="Times New Roman" w:hAnsi="Times New Roman" w:cs="Times New Roman"/>
          <w:sz w:val="36"/>
          <w:szCs w:val="26"/>
        </w:rPr>
      </w:pPr>
    </w:p>
    <w:p w:rsidR="00AB0EAC" w:rsidRPr="00E100F3" w:rsidRDefault="00AB0EAC" w:rsidP="00AB0EAC">
      <w:pPr>
        <w:tabs>
          <w:tab w:val="left" w:pos="291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100F3">
        <w:rPr>
          <w:rFonts w:ascii="Times New Roman" w:hAnsi="Times New Roman" w:cs="Times New Roman"/>
          <w:sz w:val="28"/>
          <w:szCs w:val="26"/>
        </w:rPr>
        <w:t>Робоча група</w:t>
      </w:r>
    </w:p>
    <w:p w:rsidR="00AB0EAC" w:rsidRPr="00E100F3" w:rsidRDefault="00AB0EAC" w:rsidP="00AB0EAC">
      <w:pPr>
        <w:tabs>
          <w:tab w:val="left" w:pos="2910"/>
        </w:tabs>
        <w:jc w:val="right"/>
        <w:rPr>
          <w:rFonts w:ascii="Times New Roman" w:hAnsi="Times New Roman" w:cs="Times New Roman"/>
          <w:sz w:val="28"/>
          <w:szCs w:val="26"/>
        </w:rPr>
      </w:pPr>
      <w:r w:rsidRPr="00E100F3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Тарабань Н. М – координатор групи, заступник директор з </w:t>
      </w:r>
      <w:proofErr w:type="spellStart"/>
      <w:r w:rsidRPr="00E100F3">
        <w:rPr>
          <w:rFonts w:ascii="Times New Roman" w:hAnsi="Times New Roman" w:cs="Times New Roman"/>
          <w:sz w:val="28"/>
          <w:szCs w:val="26"/>
        </w:rPr>
        <w:t>навчально</w:t>
      </w:r>
      <w:proofErr w:type="spellEnd"/>
      <w:r w:rsidRPr="00E100F3">
        <w:rPr>
          <w:rFonts w:ascii="Times New Roman" w:hAnsi="Times New Roman" w:cs="Times New Roman"/>
          <w:sz w:val="28"/>
          <w:szCs w:val="26"/>
        </w:rPr>
        <w:t xml:space="preserve"> виховної роботи</w:t>
      </w:r>
    </w:p>
    <w:p w:rsidR="00AB0EAC" w:rsidRPr="00E100F3" w:rsidRDefault="00AB0EAC" w:rsidP="00AB0EAC">
      <w:pPr>
        <w:tabs>
          <w:tab w:val="center" w:pos="4819"/>
        </w:tabs>
        <w:rPr>
          <w:rFonts w:ascii="Times New Roman" w:hAnsi="Times New Roman" w:cs="Times New Roman"/>
          <w:sz w:val="28"/>
          <w:szCs w:val="26"/>
        </w:rPr>
      </w:pPr>
      <w:r w:rsidRPr="00E100F3"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="00EE22C8">
        <w:rPr>
          <w:rFonts w:ascii="Times New Roman" w:hAnsi="Times New Roman" w:cs="Times New Roman"/>
          <w:sz w:val="28"/>
          <w:szCs w:val="26"/>
        </w:rPr>
        <w:t xml:space="preserve">               </w:t>
      </w:r>
      <w:r w:rsidRPr="00E100F3">
        <w:rPr>
          <w:rFonts w:ascii="Times New Roman" w:hAnsi="Times New Roman" w:cs="Times New Roman"/>
          <w:sz w:val="28"/>
          <w:szCs w:val="26"/>
        </w:rPr>
        <w:t xml:space="preserve">Дзвоник О .Я. – вчитель історії                </w:t>
      </w:r>
      <w:r w:rsidRPr="00E100F3">
        <w:rPr>
          <w:rFonts w:ascii="Times New Roman" w:hAnsi="Times New Roman" w:cs="Times New Roman"/>
          <w:sz w:val="28"/>
          <w:szCs w:val="26"/>
        </w:rPr>
        <w:tab/>
      </w:r>
    </w:p>
    <w:p w:rsidR="00EE22C8" w:rsidRDefault="00AB0EAC" w:rsidP="00EE22C8">
      <w:pPr>
        <w:tabs>
          <w:tab w:val="center" w:pos="4819"/>
        </w:tabs>
        <w:rPr>
          <w:rFonts w:ascii="Times New Roman" w:hAnsi="Times New Roman" w:cs="Times New Roman"/>
          <w:sz w:val="28"/>
          <w:szCs w:val="26"/>
        </w:rPr>
      </w:pPr>
      <w:r w:rsidRPr="00E100F3">
        <w:rPr>
          <w:rFonts w:ascii="Times New Roman" w:hAnsi="Times New Roman" w:cs="Times New Roman"/>
          <w:sz w:val="28"/>
          <w:szCs w:val="26"/>
        </w:rPr>
        <w:t xml:space="preserve">                                 </w:t>
      </w:r>
      <w:r w:rsidR="00EE22C8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Pr="00E100F3">
        <w:rPr>
          <w:rFonts w:ascii="Times New Roman" w:hAnsi="Times New Roman" w:cs="Times New Roman"/>
          <w:sz w:val="28"/>
          <w:szCs w:val="26"/>
        </w:rPr>
        <w:t>Соловій М.М – вчитель математики</w:t>
      </w:r>
    </w:p>
    <w:p w:rsidR="00AB0EAC" w:rsidRPr="00E100F3" w:rsidRDefault="00EE22C8" w:rsidP="00EE22C8">
      <w:pPr>
        <w:tabs>
          <w:tab w:val="center" w:pos="4819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</w:t>
      </w:r>
      <w:r w:rsidR="00E100F3" w:rsidRPr="00E100F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0EAC" w:rsidRPr="00E100F3">
        <w:rPr>
          <w:rFonts w:ascii="Times New Roman" w:hAnsi="Times New Roman" w:cs="Times New Roman"/>
          <w:sz w:val="28"/>
          <w:szCs w:val="26"/>
        </w:rPr>
        <w:t>Круцько</w:t>
      </w:r>
      <w:proofErr w:type="spellEnd"/>
      <w:r w:rsidR="00AB0EAC" w:rsidRPr="00E100F3">
        <w:rPr>
          <w:rFonts w:ascii="Times New Roman" w:hAnsi="Times New Roman" w:cs="Times New Roman"/>
          <w:sz w:val="28"/>
          <w:szCs w:val="26"/>
        </w:rPr>
        <w:t xml:space="preserve"> О. В. – вчитель хімії</w:t>
      </w:r>
    </w:p>
    <w:p w:rsidR="00AB0EAC" w:rsidRPr="00E100F3" w:rsidRDefault="00EE22C8" w:rsidP="00AB0EAC">
      <w:pPr>
        <w:tabs>
          <w:tab w:val="left" w:pos="426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</w:t>
      </w:r>
      <w:proofErr w:type="spellStart"/>
      <w:r w:rsidR="00AB0EAC" w:rsidRPr="00E100F3">
        <w:rPr>
          <w:rFonts w:ascii="Times New Roman" w:hAnsi="Times New Roman" w:cs="Times New Roman"/>
          <w:sz w:val="28"/>
          <w:szCs w:val="26"/>
        </w:rPr>
        <w:t>Герелей</w:t>
      </w:r>
      <w:proofErr w:type="spellEnd"/>
      <w:r w:rsidR="00AB0EAC" w:rsidRPr="00E100F3">
        <w:rPr>
          <w:rFonts w:ascii="Times New Roman" w:hAnsi="Times New Roman" w:cs="Times New Roman"/>
          <w:sz w:val="28"/>
          <w:szCs w:val="26"/>
        </w:rPr>
        <w:t xml:space="preserve"> Т.М. – вчитель фізичного виховання</w:t>
      </w:r>
    </w:p>
    <w:p w:rsidR="00A148E2" w:rsidRPr="00E100F3" w:rsidRDefault="00EE22C8" w:rsidP="00AB0EAC">
      <w:pPr>
        <w:tabs>
          <w:tab w:val="left" w:pos="426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</w:t>
      </w:r>
      <w:r w:rsidR="00E100F3" w:rsidRPr="00E100F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0EAC" w:rsidRPr="00E100F3">
        <w:rPr>
          <w:rFonts w:ascii="Times New Roman" w:hAnsi="Times New Roman" w:cs="Times New Roman"/>
          <w:sz w:val="28"/>
          <w:szCs w:val="26"/>
        </w:rPr>
        <w:t>Майхер</w:t>
      </w:r>
      <w:proofErr w:type="spellEnd"/>
      <w:r w:rsidR="00AB0EAC" w:rsidRPr="00E100F3">
        <w:rPr>
          <w:rFonts w:ascii="Times New Roman" w:hAnsi="Times New Roman" w:cs="Times New Roman"/>
          <w:sz w:val="28"/>
          <w:szCs w:val="26"/>
        </w:rPr>
        <w:t xml:space="preserve"> Н. М – вчитель англійської мови</w:t>
      </w:r>
    </w:p>
    <w:sectPr w:rsidR="00A148E2" w:rsidRPr="00E100F3" w:rsidSect="00746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F66"/>
    <w:multiLevelType w:val="hybridMultilevel"/>
    <w:tmpl w:val="998405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3FF"/>
    <w:rsid w:val="00075E73"/>
    <w:rsid w:val="001C73EC"/>
    <w:rsid w:val="00234FF8"/>
    <w:rsid w:val="00474860"/>
    <w:rsid w:val="005B111A"/>
    <w:rsid w:val="006B6CB4"/>
    <w:rsid w:val="00712D32"/>
    <w:rsid w:val="007463D4"/>
    <w:rsid w:val="007B12BF"/>
    <w:rsid w:val="008D79D7"/>
    <w:rsid w:val="009573FF"/>
    <w:rsid w:val="00A02B07"/>
    <w:rsid w:val="00A148E2"/>
    <w:rsid w:val="00AB0EAC"/>
    <w:rsid w:val="00BE69F4"/>
    <w:rsid w:val="00C91B71"/>
    <w:rsid w:val="00E100F3"/>
    <w:rsid w:val="00ED1787"/>
    <w:rsid w:val="00EE22C8"/>
    <w:rsid w:val="00FB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B1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6414</Words>
  <Characters>3657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2022-06-23T09:18:00Z</dcterms:created>
  <dcterms:modified xsi:type="dcterms:W3CDTF">2022-06-29T09:57:00Z</dcterms:modified>
</cp:coreProperties>
</file>